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483ADFB7" w:rsidR="00440A6A" w:rsidRDefault="00440A6A">
      <w:pPr>
        <w:spacing w:line="240" w:lineRule="auto"/>
        <w:jc w:val="both"/>
        <w:rPr>
          <w:rFonts w:asciiTheme="majorHAnsi" w:eastAsia="Calibri" w:hAnsiTheme="majorHAnsi" w:cstheme="majorHAnsi"/>
        </w:rPr>
      </w:pPr>
    </w:p>
    <w:p w14:paraId="15A53817" w14:textId="6B3A2A4F" w:rsidR="0092738F" w:rsidRPr="00290444" w:rsidRDefault="0092738F">
      <w:pPr>
        <w:spacing w:line="240" w:lineRule="auto"/>
        <w:jc w:val="both"/>
        <w:rPr>
          <w:rFonts w:asciiTheme="majorHAnsi" w:eastAsia="Calibri" w:hAnsiTheme="majorHAnsi" w:cstheme="majorHAnsi"/>
          <w:b/>
          <w:bCs/>
          <w:sz w:val="28"/>
          <w:szCs w:val="28"/>
        </w:rPr>
      </w:pPr>
      <w:r w:rsidRPr="00290444">
        <w:rPr>
          <w:rFonts w:asciiTheme="majorHAnsi" w:eastAsia="Calibri" w:hAnsiTheme="majorHAnsi" w:cstheme="majorHAnsi"/>
          <w:b/>
          <w:bCs/>
          <w:sz w:val="28"/>
          <w:szCs w:val="28"/>
        </w:rPr>
        <w:t>Le secteur de la construction en campagne auprès des jeunes pour susciter de nouvelles vocations</w:t>
      </w:r>
    </w:p>
    <w:p w14:paraId="00000004" w14:textId="77777777" w:rsidR="00440A6A" w:rsidRPr="006964A0" w:rsidRDefault="00440A6A">
      <w:pPr>
        <w:spacing w:line="240" w:lineRule="auto"/>
        <w:jc w:val="both"/>
        <w:rPr>
          <w:rFonts w:asciiTheme="majorHAnsi" w:eastAsia="Calibri" w:hAnsiTheme="majorHAnsi" w:cstheme="majorHAnsi"/>
          <w:b/>
        </w:rPr>
      </w:pPr>
    </w:p>
    <w:p w14:paraId="005EAB95" w14:textId="5F0A3AA7" w:rsidR="00056B96" w:rsidRPr="006964A0" w:rsidRDefault="00056B96" w:rsidP="00056B96">
      <w:pPr>
        <w:spacing w:line="240" w:lineRule="auto"/>
        <w:jc w:val="both"/>
        <w:rPr>
          <w:rFonts w:asciiTheme="majorHAnsi" w:eastAsia="Calibri" w:hAnsiTheme="majorHAnsi" w:cstheme="majorHAnsi"/>
          <w:b/>
        </w:rPr>
      </w:pPr>
      <w:r w:rsidRPr="006964A0">
        <w:rPr>
          <w:rFonts w:asciiTheme="majorHAnsi" w:eastAsia="Calibri" w:hAnsiTheme="majorHAnsi" w:cstheme="majorHAnsi"/>
          <w:b/>
        </w:rPr>
        <w:t xml:space="preserve">Dans les métiers de la construction, chaque jour est un nouveau défi… </w:t>
      </w:r>
      <w:r w:rsidR="006964A0" w:rsidRPr="006964A0">
        <w:rPr>
          <w:rFonts w:asciiTheme="majorHAnsi" w:eastAsia="Calibri" w:hAnsiTheme="majorHAnsi" w:cstheme="majorHAnsi"/>
          <w:b/>
        </w:rPr>
        <w:t>Pour le faire savoir</w:t>
      </w:r>
      <w:r w:rsidR="00535D12">
        <w:rPr>
          <w:rFonts w:asciiTheme="majorHAnsi" w:eastAsia="Calibri" w:hAnsiTheme="majorHAnsi" w:cstheme="majorHAnsi"/>
          <w:b/>
        </w:rPr>
        <w:t>,</w:t>
      </w:r>
      <w:r w:rsidR="006964A0" w:rsidRPr="006964A0">
        <w:rPr>
          <w:rFonts w:asciiTheme="majorHAnsi" w:eastAsia="Calibri" w:hAnsiTheme="majorHAnsi" w:cstheme="majorHAnsi"/>
          <w:b/>
        </w:rPr>
        <w:t xml:space="preserve"> les professionnels de la construction</w:t>
      </w:r>
      <w:r w:rsidR="0092738F">
        <w:rPr>
          <w:rFonts w:asciiTheme="majorHAnsi" w:eastAsia="Calibri" w:hAnsiTheme="majorHAnsi" w:cstheme="majorHAnsi"/>
          <w:b/>
        </w:rPr>
        <w:t>, mobilisé</w:t>
      </w:r>
      <w:r w:rsidR="002709EB">
        <w:rPr>
          <w:rFonts w:asciiTheme="majorHAnsi" w:eastAsia="Calibri" w:hAnsiTheme="majorHAnsi" w:cstheme="majorHAnsi"/>
          <w:b/>
        </w:rPr>
        <w:t>s</w:t>
      </w:r>
      <w:r w:rsidR="0092738F">
        <w:rPr>
          <w:rFonts w:asciiTheme="majorHAnsi" w:eastAsia="Calibri" w:hAnsiTheme="majorHAnsi" w:cstheme="majorHAnsi"/>
          <w:b/>
        </w:rPr>
        <w:t xml:space="preserve"> avec le CCCA-BTP,</w:t>
      </w:r>
      <w:r w:rsidR="006964A0" w:rsidRPr="006964A0">
        <w:rPr>
          <w:rFonts w:asciiTheme="majorHAnsi" w:eastAsia="Calibri" w:hAnsiTheme="majorHAnsi" w:cstheme="majorHAnsi"/>
          <w:b/>
        </w:rPr>
        <w:t xml:space="preserve"> partent en campagne </w:t>
      </w:r>
      <w:r w:rsidR="00502481">
        <w:rPr>
          <w:rFonts w:asciiTheme="majorHAnsi" w:eastAsia="Calibri" w:hAnsiTheme="majorHAnsi" w:cstheme="majorHAnsi"/>
          <w:b/>
        </w:rPr>
        <w:t xml:space="preserve">avec </w:t>
      </w:r>
      <w:r w:rsidR="006964A0" w:rsidRPr="006964A0">
        <w:rPr>
          <w:rFonts w:asciiTheme="majorHAnsi" w:eastAsia="Calibri" w:hAnsiTheme="majorHAnsi" w:cstheme="majorHAnsi"/>
          <w:b/>
        </w:rPr>
        <w:t>« La Construction</w:t>
      </w:r>
      <w:r w:rsidR="0092738F">
        <w:rPr>
          <w:rFonts w:asciiTheme="majorHAnsi" w:eastAsia="Calibri" w:hAnsiTheme="majorHAnsi" w:cstheme="majorHAnsi"/>
          <w:b/>
        </w:rPr>
        <w:t>.</w:t>
      </w:r>
      <w:r w:rsidR="006964A0" w:rsidRPr="006964A0">
        <w:rPr>
          <w:rFonts w:asciiTheme="majorHAnsi" w:eastAsia="Calibri" w:hAnsiTheme="majorHAnsi" w:cstheme="majorHAnsi"/>
          <w:b/>
        </w:rPr>
        <w:t xml:space="preserve"> Demain s’invente avec nous »</w:t>
      </w:r>
      <w:r w:rsidR="00502481">
        <w:rPr>
          <w:rFonts w:asciiTheme="majorHAnsi" w:eastAsia="Calibri" w:hAnsiTheme="majorHAnsi" w:cstheme="majorHAnsi"/>
          <w:b/>
        </w:rPr>
        <w:t xml:space="preserve"> pour faire </w:t>
      </w:r>
      <w:r w:rsidR="00BA6920" w:rsidRPr="006964A0">
        <w:rPr>
          <w:rFonts w:asciiTheme="majorHAnsi" w:hAnsiTheme="majorHAnsi" w:cstheme="majorHAnsi"/>
          <w:b/>
        </w:rPr>
        <w:t>découvrir</w:t>
      </w:r>
      <w:r w:rsidRPr="006964A0">
        <w:rPr>
          <w:rFonts w:asciiTheme="majorHAnsi" w:hAnsiTheme="majorHAnsi" w:cstheme="majorHAnsi"/>
          <w:b/>
        </w:rPr>
        <w:t xml:space="preserve"> la diversité des métiers</w:t>
      </w:r>
      <w:r w:rsidR="00BA6920" w:rsidRPr="006964A0">
        <w:rPr>
          <w:rFonts w:asciiTheme="majorHAnsi" w:hAnsiTheme="majorHAnsi" w:cstheme="majorHAnsi"/>
          <w:b/>
        </w:rPr>
        <w:t xml:space="preserve"> </w:t>
      </w:r>
      <w:r w:rsidR="002709EB">
        <w:rPr>
          <w:rFonts w:asciiTheme="majorHAnsi" w:hAnsiTheme="majorHAnsi" w:cstheme="majorHAnsi"/>
          <w:b/>
        </w:rPr>
        <w:t xml:space="preserve">du bâtiment et des travaux publics </w:t>
      </w:r>
      <w:r w:rsidR="006964A0" w:rsidRPr="006964A0">
        <w:rPr>
          <w:rFonts w:asciiTheme="majorHAnsi" w:hAnsiTheme="majorHAnsi" w:cstheme="majorHAnsi"/>
          <w:b/>
        </w:rPr>
        <w:t>auprès des jeunes et l’apprentissage pour s’y former.</w:t>
      </w:r>
    </w:p>
    <w:p w14:paraId="4AE919B7" w14:textId="7E2384D7" w:rsidR="00056B96" w:rsidRDefault="00056B96" w:rsidP="00056B96">
      <w:pPr>
        <w:spacing w:line="240" w:lineRule="auto"/>
        <w:jc w:val="both"/>
        <w:rPr>
          <w:rFonts w:asciiTheme="majorHAnsi" w:eastAsia="Calibri" w:hAnsiTheme="majorHAnsi" w:cstheme="majorHAnsi"/>
          <w:b/>
        </w:rPr>
      </w:pPr>
    </w:p>
    <w:p w14:paraId="74A9E9E9" w14:textId="1C1C62B3" w:rsidR="00535D12" w:rsidRPr="006964A0" w:rsidRDefault="00535D12" w:rsidP="00535D12">
      <w:pPr>
        <w:spacing w:line="240" w:lineRule="auto"/>
        <w:jc w:val="both"/>
        <w:rPr>
          <w:rFonts w:asciiTheme="majorHAnsi" w:eastAsia="Calibri" w:hAnsiTheme="majorHAnsi" w:cstheme="majorHAnsi"/>
        </w:rPr>
      </w:pPr>
      <w:r w:rsidRPr="006964A0">
        <w:rPr>
          <w:rFonts w:asciiTheme="majorHAnsi" w:eastAsia="Calibri" w:hAnsiTheme="majorHAnsi" w:cstheme="majorHAnsi"/>
        </w:rPr>
        <w:t>Les métiers de la construction sont des métiers variés, techniques</w:t>
      </w:r>
      <w:r w:rsidR="00EB3AEB">
        <w:rPr>
          <w:rFonts w:asciiTheme="majorHAnsi" w:eastAsia="Calibri" w:hAnsiTheme="majorHAnsi" w:cstheme="majorHAnsi"/>
        </w:rPr>
        <w:t xml:space="preserve">, </w:t>
      </w:r>
      <w:r w:rsidRPr="006964A0">
        <w:rPr>
          <w:rFonts w:asciiTheme="majorHAnsi" w:eastAsia="Calibri" w:hAnsiTheme="majorHAnsi" w:cstheme="majorHAnsi"/>
        </w:rPr>
        <w:t xml:space="preserve">innovants… </w:t>
      </w:r>
      <w:r>
        <w:rPr>
          <w:rFonts w:asciiTheme="majorHAnsi" w:eastAsia="Calibri" w:hAnsiTheme="majorHAnsi" w:cstheme="majorHAnsi"/>
        </w:rPr>
        <w:t xml:space="preserve">Parce que les professionnels de la construction sont les meilleurs porte-parole pour promouvoir leur métier auprès des jeunes et leur donner envie de rejoindre le secteur, six professionnels de moins de 30 ans, apprentis, chef d’entreprise ou salariés sont les </w:t>
      </w:r>
      <w:r w:rsidRPr="006964A0">
        <w:rPr>
          <w:rFonts w:asciiTheme="majorHAnsi" w:eastAsia="Calibri" w:hAnsiTheme="majorHAnsi" w:cstheme="majorHAnsi"/>
        </w:rPr>
        <w:t xml:space="preserve">ambassadeurs </w:t>
      </w:r>
      <w:r>
        <w:rPr>
          <w:rFonts w:asciiTheme="majorHAnsi" w:eastAsia="Calibri" w:hAnsiTheme="majorHAnsi" w:cstheme="majorHAnsi"/>
        </w:rPr>
        <w:t>de la campagne</w:t>
      </w:r>
      <w:r w:rsidRPr="006964A0">
        <w:rPr>
          <w:rFonts w:asciiTheme="majorHAnsi" w:eastAsia="Calibri" w:hAnsiTheme="majorHAnsi" w:cstheme="majorHAnsi"/>
        </w:rPr>
        <w:t xml:space="preserve">. </w:t>
      </w:r>
      <w:r w:rsidR="00EB3AEB">
        <w:rPr>
          <w:rFonts w:asciiTheme="majorHAnsi" w:eastAsia="Calibri" w:hAnsiTheme="majorHAnsi" w:cstheme="majorHAnsi"/>
        </w:rPr>
        <w:t>Leur point commun : l’envie de partager la passion et la fierté d’exercer leur métier au quotidien et d’en montrer toute la diversité !</w:t>
      </w:r>
    </w:p>
    <w:p w14:paraId="127AB2E6" w14:textId="77777777" w:rsidR="00675590" w:rsidRPr="006964A0" w:rsidRDefault="00675590">
      <w:pPr>
        <w:spacing w:line="240" w:lineRule="auto"/>
        <w:jc w:val="both"/>
        <w:rPr>
          <w:rFonts w:asciiTheme="majorHAnsi" w:eastAsia="Calibri" w:hAnsiTheme="majorHAnsi" w:cstheme="majorHAnsi"/>
        </w:rPr>
      </w:pPr>
    </w:p>
    <w:p w14:paraId="00000009" w14:textId="77777777" w:rsidR="00440A6A" w:rsidRPr="006964A0" w:rsidRDefault="00A511F2">
      <w:pPr>
        <w:spacing w:line="240" w:lineRule="auto"/>
        <w:jc w:val="both"/>
        <w:rPr>
          <w:rFonts w:asciiTheme="majorHAnsi" w:eastAsia="Calibri" w:hAnsiTheme="majorHAnsi" w:cstheme="majorHAnsi"/>
        </w:rPr>
      </w:pPr>
      <w:r w:rsidRPr="006964A0">
        <w:rPr>
          <w:rFonts w:asciiTheme="majorHAnsi" w:eastAsia="Calibri" w:hAnsiTheme="majorHAnsi" w:cstheme="majorHAnsi"/>
        </w:rPr>
        <w:t>L’objectif ? Faire découvrir aux jeunes tous les atouts de ce secteur où ils trouveront de nombreux emplois qualifiés, avec des perspectives de progression et surtout que dans les métiers de la construction, chaque jour est un nouveau défi !</w:t>
      </w:r>
    </w:p>
    <w:p w14:paraId="0000000A" w14:textId="160A3E92" w:rsidR="00440A6A" w:rsidRDefault="00440A6A">
      <w:pPr>
        <w:spacing w:line="240" w:lineRule="auto"/>
        <w:jc w:val="both"/>
        <w:rPr>
          <w:rFonts w:asciiTheme="majorHAnsi" w:eastAsia="Calibri" w:hAnsiTheme="majorHAnsi" w:cstheme="majorHAnsi"/>
        </w:rPr>
      </w:pPr>
    </w:p>
    <w:p w14:paraId="0000000B" w14:textId="0712CF5B" w:rsidR="00440A6A" w:rsidRPr="006964A0" w:rsidRDefault="00675590">
      <w:pPr>
        <w:spacing w:line="240" w:lineRule="auto"/>
        <w:jc w:val="both"/>
        <w:rPr>
          <w:rFonts w:asciiTheme="majorHAnsi" w:eastAsia="Calibri" w:hAnsiTheme="majorHAnsi" w:cstheme="majorHAnsi"/>
        </w:rPr>
      </w:pPr>
      <w:r w:rsidRPr="006964A0">
        <w:rPr>
          <w:rFonts w:asciiTheme="majorHAnsi" w:eastAsia="Calibri" w:hAnsiTheme="majorHAnsi" w:cstheme="majorHAnsi"/>
        </w:rPr>
        <w:t>Le dispositif de communication pluri média de la campagne est à la hauteur des ambitions des professionnels de la construction : six films publicitaires, diffusés à la télévision</w:t>
      </w:r>
      <w:r w:rsidR="00A511F2">
        <w:rPr>
          <w:rFonts w:asciiTheme="majorHAnsi" w:eastAsia="Calibri" w:hAnsiTheme="majorHAnsi" w:cstheme="majorHAnsi"/>
        </w:rPr>
        <w:t xml:space="preserve"> et sur </w:t>
      </w:r>
      <w:r w:rsidRPr="006964A0">
        <w:rPr>
          <w:rFonts w:asciiTheme="majorHAnsi" w:eastAsia="Calibri" w:hAnsiTheme="majorHAnsi" w:cstheme="majorHAnsi"/>
        </w:rPr>
        <w:t>les réseaux sociaux,</w:t>
      </w:r>
      <w:r w:rsidR="00A511F2">
        <w:rPr>
          <w:rFonts w:asciiTheme="majorHAnsi" w:eastAsia="Calibri" w:hAnsiTheme="majorHAnsi" w:cstheme="majorHAnsi"/>
        </w:rPr>
        <w:t xml:space="preserve"> </w:t>
      </w:r>
      <w:r w:rsidRPr="006964A0">
        <w:rPr>
          <w:rFonts w:asciiTheme="majorHAnsi" w:eastAsia="Calibri" w:hAnsiTheme="majorHAnsi" w:cstheme="majorHAnsi"/>
        </w:rPr>
        <w:t>un site Internet conçu pour répondre aux interrogations des jeunes et les accompagner dans leur orientation</w:t>
      </w:r>
      <w:r w:rsidR="002709EB">
        <w:rPr>
          <w:rFonts w:asciiTheme="majorHAnsi" w:eastAsia="Calibri" w:hAnsiTheme="majorHAnsi" w:cstheme="majorHAnsi"/>
        </w:rPr>
        <w:t xml:space="preserve"> professionnelle</w:t>
      </w:r>
      <w:r w:rsidRPr="006964A0">
        <w:rPr>
          <w:rFonts w:asciiTheme="majorHAnsi" w:eastAsia="Calibri" w:hAnsiTheme="majorHAnsi" w:cstheme="majorHAnsi"/>
        </w:rPr>
        <w:t>, notamment avec un moteur de recherche des formations en apprentissage aux métiers du BTP sur l’ensemble du territoire, un formulaire d’inscription, des fiches métiers, ou encore des témoignages de professionnels</w:t>
      </w:r>
      <w:r>
        <w:rPr>
          <w:rFonts w:asciiTheme="majorHAnsi" w:eastAsia="Calibri" w:hAnsiTheme="majorHAnsi" w:cstheme="majorHAnsi"/>
        </w:rPr>
        <w:t xml:space="preserve">. </w:t>
      </w:r>
      <w:r w:rsidR="002709EB">
        <w:rPr>
          <w:rFonts w:asciiTheme="majorHAnsi" w:eastAsia="Calibri" w:hAnsiTheme="majorHAnsi" w:cstheme="majorHAnsi"/>
        </w:rPr>
        <w:t>U</w:t>
      </w:r>
      <w:r w:rsidRPr="006964A0">
        <w:rPr>
          <w:rFonts w:asciiTheme="majorHAnsi" w:eastAsia="Calibri" w:hAnsiTheme="majorHAnsi" w:cstheme="majorHAnsi"/>
        </w:rPr>
        <w:t xml:space="preserve">n quiz de découverte des métiers, </w:t>
      </w:r>
      <w:r w:rsidR="002709EB">
        <w:rPr>
          <w:rFonts w:asciiTheme="majorHAnsi" w:eastAsia="Calibri" w:hAnsiTheme="majorHAnsi" w:cstheme="majorHAnsi"/>
        </w:rPr>
        <w:t>« </w:t>
      </w:r>
      <w:r w:rsidRPr="006964A0">
        <w:rPr>
          <w:rFonts w:asciiTheme="majorHAnsi" w:eastAsia="Calibri" w:hAnsiTheme="majorHAnsi" w:cstheme="majorHAnsi"/>
        </w:rPr>
        <w:t>Construction City</w:t>
      </w:r>
      <w:r w:rsidR="002709EB">
        <w:rPr>
          <w:rFonts w:asciiTheme="majorHAnsi" w:eastAsia="Calibri" w:hAnsiTheme="majorHAnsi" w:cstheme="majorHAnsi"/>
        </w:rPr>
        <w:t> »</w:t>
      </w:r>
      <w:r w:rsidRPr="006964A0">
        <w:rPr>
          <w:rFonts w:asciiTheme="majorHAnsi" w:eastAsia="Calibri" w:hAnsiTheme="majorHAnsi" w:cstheme="majorHAnsi"/>
        </w:rPr>
        <w:t>,</w:t>
      </w:r>
      <w:r w:rsidR="002709EB">
        <w:rPr>
          <w:rFonts w:asciiTheme="majorHAnsi" w:eastAsia="Calibri" w:hAnsiTheme="majorHAnsi" w:cstheme="majorHAnsi"/>
        </w:rPr>
        <w:t xml:space="preserve"> accessible sur le site laconstruction.fr</w:t>
      </w:r>
      <w:r w:rsidRPr="006964A0">
        <w:rPr>
          <w:rFonts w:asciiTheme="majorHAnsi" w:eastAsia="Calibri" w:hAnsiTheme="majorHAnsi" w:cstheme="majorHAnsi"/>
        </w:rPr>
        <w:t xml:space="preserve"> complète le dispositif</w:t>
      </w:r>
      <w:r w:rsidR="002709EB">
        <w:rPr>
          <w:rFonts w:asciiTheme="majorHAnsi" w:eastAsia="Calibri" w:hAnsiTheme="majorHAnsi" w:cstheme="majorHAnsi"/>
        </w:rPr>
        <w:t>,</w:t>
      </w:r>
      <w:r w:rsidRPr="006964A0">
        <w:rPr>
          <w:rFonts w:asciiTheme="majorHAnsi" w:eastAsia="Calibri" w:hAnsiTheme="majorHAnsi" w:cstheme="majorHAnsi"/>
        </w:rPr>
        <w:t xml:space="preserve"> en faisant découvrir les métiers de la construction de façon </w:t>
      </w:r>
      <w:r w:rsidR="002709EB">
        <w:rPr>
          <w:rFonts w:asciiTheme="majorHAnsi" w:eastAsia="Calibri" w:hAnsiTheme="majorHAnsi" w:cstheme="majorHAnsi"/>
        </w:rPr>
        <w:t xml:space="preserve">ludique et </w:t>
      </w:r>
      <w:r w:rsidRPr="006964A0">
        <w:rPr>
          <w:rFonts w:asciiTheme="majorHAnsi" w:eastAsia="Calibri" w:hAnsiTheme="majorHAnsi" w:cstheme="majorHAnsi"/>
        </w:rPr>
        <w:t>interactive.</w:t>
      </w:r>
      <w:r>
        <w:rPr>
          <w:rFonts w:asciiTheme="majorHAnsi" w:eastAsia="Calibri" w:hAnsiTheme="majorHAnsi" w:cstheme="majorHAnsi"/>
        </w:rPr>
        <w:t xml:space="preserve"> </w:t>
      </w:r>
      <w:r w:rsidR="00A511F2" w:rsidRPr="006964A0">
        <w:rPr>
          <w:rFonts w:asciiTheme="majorHAnsi" w:eastAsia="Calibri" w:hAnsiTheme="majorHAnsi" w:cstheme="majorHAnsi"/>
        </w:rPr>
        <w:t xml:space="preserve">Il pourra également être utilisé </w:t>
      </w:r>
      <w:r>
        <w:rPr>
          <w:rFonts w:asciiTheme="majorHAnsi" w:eastAsia="Calibri" w:hAnsiTheme="majorHAnsi" w:cstheme="majorHAnsi"/>
        </w:rPr>
        <w:t xml:space="preserve">individuellement, </w:t>
      </w:r>
      <w:r w:rsidR="00A511F2">
        <w:rPr>
          <w:rFonts w:asciiTheme="majorHAnsi" w:eastAsia="Calibri" w:hAnsiTheme="majorHAnsi" w:cstheme="majorHAnsi"/>
        </w:rPr>
        <w:t>collectivement en classe ou lors</w:t>
      </w:r>
      <w:r w:rsidR="00A511F2" w:rsidRPr="006964A0">
        <w:rPr>
          <w:rFonts w:asciiTheme="majorHAnsi" w:eastAsia="Calibri" w:hAnsiTheme="majorHAnsi" w:cstheme="majorHAnsi"/>
        </w:rPr>
        <w:t xml:space="preserve"> des portes ouvertes dans un CFA par exemple.</w:t>
      </w:r>
    </w:p>
    <w:p w14:paraId="0000000C" w14:textId="77777777" w:rsidR="00440A6A" w:rsidRPr="006964A0" w:rsidRDefault="00440A6A">
      <w:pPr>
        <w:spacing w:line="240" w:lineRule="auto"/>
        <w:jc w:val="both"/>
        <w:rPr>
          <w:rFonts w:asciiTheme="majorHAnsi" w:eastAsia="Calibri" w:hAnsiTheme="majorHAnsi" w:cstheme="majorHAnsi"/>
        </w:rPr>
      </w:pPr>
    </w:p>
    <w:p w14:paraId="0000000D" w14:textId="1E0DDB24" w:rsidR="00440A6A" w:rsidRPr="006964A0" w:rsidRDefault="00A511F2">
      <w:pPr>
        <w:spacing w:line="240" w:lineRule="auto"/>
        <w:jc w:val="both"/>
        <w:rPr>
          <w:rFonts w:asciiTheme="majorHAnsi" w:eastAsia="Calibri" w:hAnsiTheme="majorHAnsi" w:cstheme="majorHAnsi"/>
        </w:rPr>
      </w:pPr>
      <w:r w:rsidRPr="006964A0">
        <w:rPr>
          <w:rFonts w:asciiTheme="majorHAnsi" w:eastAsia="Calibri" w:hAnsiTheme="majorHAnsi" w:cstheme="majorHAnsi"/>
        </w:rPr>
        <w:t>Du 5 au 19 mars 2022, une opération spéciale de mobilisation</w:t>
      </w:r>
      <w:r>
        <w:rPr>
          <w:rFonts w:asciiTheme="majorHAnsi" w:eastAsia="Calibri" w:hAnsiTheme="majorHAnsi" w:cstheme="majorHAnsi"/>
        </w:rPr>
        <w:t xml:space="preserve"> </w:t>
      </w:r>
      <w:r w:rsidRPr="006964A0">
        <w:rPr>
          <w:rFonts w:asciiTheme="majorHAnsi" w:eastAsia="Calibri" w:hAnsiTheme="majorHAnsi" w:cstheme="majorHAnsi"/>
        </w:rPr>
        <w:t xml:space="preserve">#PassionConstruction sera </w:t>
      </w:r>
      <w:r w:rsidR="002709EB">
        <w:rPr>
          <w:rFonts w:asciiTheme="majorHAnsi" w:eastAsia="Calibri" w:hAnsiTheme="majorHAnsi" w:cstheme="majorHAnsi"/>
        </w:rPr>
        <w:t>organisée</w:t>
      </w:r>
      <w:r w:rsidR="002709EB" w:rsidRPr="006964A0">
        <w:rPr>
          <w:rFonts w:asciiTheme="majorHAnsi" w:eastAsia="Calibri" w:hAnsiTheme="majorHAnsi" w:cstheme="majorHAnsi"/>
        </w:rPr>
        <w:t xml:space="preserve"> </w:t>
      </w:r>
      <w:r w:rsidRPr="006964A0">
        <w:rPr>
          <w:rFonts w:asciiTheme="majorHAnsi" w:eastAsia="Calibri" w:hAnsiTheme="majorHAnsi" w:cstheme="majorHAnsi"/>
        </w:rPr>
        <w:t xml:space="preserve">pour mettre un coup de projecteur sur les métiers de la construction et l’apprentissage comme voie d’excellence pour s’y former. </w:t>
      </w:r>
      <w:r w:rsidR="002709EB">
        <w:rPr>
          <w:rFonts w:asciiTheme="majorHAnsi" w:eastAsia="Calibri" w:hAnsiTheme="majorHAnsi" w:cstheme="majorHAnsi"/>
        </w:rPr>
        <w:t xml:space="preserve">L’occasion de donner plus de visibilité à tous les événements pouvant être organisés </w:t>
      </w:r>
      <w:r w:rsidR="00DA75C5">
        <w:rPr>
          <w:rFonts w:asciiTheme="majorHAnsi" w:eastAsia="Calibri" w:hAnsiTheme="majorHAnsi" w:cstheme="majorHAnsi"/>
        </w:rPr>
        <w:t>à cette période par les organismes de formation aux métiers du BTP, entreprises et prescripteurs de l’orientation</w:t>
      </w:r>
      <w:r w:rsidR="002709EB">
        <w:rPr>
          <w:rFonts w:asciiTheme="majorHAnsi" w:eastAsia="Calibri" w:hAnsiTheme="majorHAnsi" w:cstheme="majorHAnsi"/>
        </w:rPr>
        <w:t xml:space="preserve">, </w:t>
      </w:r>
      <w:r w:rsidR="00DA75C5">
        <w:rPr>
          <w:rFonts w:asciiTheme="majorHAnsi" w:eastAsia="Calibri" w:hAnsiTheme="majorHAnsi" w:cstheme="majorHAnsi"/>
        </w:rPr>
        <w:t xml:space="preserve">comme </w:t>
      </w:r>
      <w:r w:rsidR="002709EB">
        <w:rPr>
          <w:rFonts w:asciiTheme="majorHAnsi" w:eastAsia="Calibri" w:hAnsiTheme="majorHAnsi" w:cstheme="majorHAnsi"/>
        </w:rPr>
        <w:t xml:space="preserve">les journées portes ouvertes, pour promouvoir les métiers de la construction et </w:t>
      </w:r>
      <w:r w:rsidR="00DA75C5">
        <w:rPr>
          <w:rFonts w:asciiTheme="majorHAnsi" w:eastAsia="Calibri" w:hAnsiTheme="majorHAnsi" w:cstheme="majorHAnsi"/>
        </w:rPr>
        <w:t xml:space="preserve">la voie de </w:t>
      </w:r>
      <w:r w:rsidR="002709EB">
        <w:rPr>
          <w:rFonts w:asciiTheme="majorHAnsi" w:eastAsia="Calibri" w:hAnsiTheme="majorHAnsi" w:cstheme="majorHAnsi"/>
        </w:rPr>
        <w:t>l’apprentissage</w:t>
      </w:r>
      <w:r w:rsidR="00DA75C5">
        <w:rPr>
          <w:rFonts w:asciiTheme="majorHAnsi" w:eastAsia="Calibri" w:hAnsiTheme="majorHAnsi" w:cstheme="majorHAnsi"/>
        </w:rPr>
        <w:t xml:space="preserve">. Pour accompagner cette opération, </w:t>
      </w:r>
      <w:r w:rsidRPr="006964A0">
        <w:rPr>
          <w:rFonts w:asciiTheme="majorHAnsi" w:eastAsia="Calibri" w:hAnsiTheme="majorHAnsi" w:cstheme="majorHAnsi"/>
        </w:rPr>
        <w:t>une journée spéciale sur l’antenne d’une radio nationale, de la publicité digitale</w:t>
      </w:r>
      <w:r w:rsidR="00DA75C5">
        <w:rPr>
          <w:rFonts w:asciiTheme="majorHAnsi" w:eastAsia="Calibri" w:hAnsiTheme="majorHAnsi" w:cstheme="majorHAnsi"/>
        </w:rPr>
        <w:t>, à la télévision et en radio</w:t>
      </w:r>
      <w:r>
        <w:rPr>
          <w:rFonts w:asciiTheme="majorHAnsi" w:eastAsia="Calibri" w:hAnsiTheme="majorHAnsi" w:cstheme="majorHAnsi"/>
        </w:rPr>
        <w:t xml:space="preserve">, une campagne d’affichage… </w:t>
      </w:r>
      <w:r w:rsidRPr="006964A0">
        <w:rPr>
          <w:rFonts w:asciiTheme="majorHAnsi" w:eastAsia="Calibri" w:hAnsiTheme="majorHAnsi" w:cstheme="majorHAnsi"/>
        </w:rPr>
        <w:t xml:space="preserve">! </w:t>
      </w:r>
    </w:p>
    <w:p w14:paraId="0000000E" w14:textId="77777777" w:rsidR="00440A6A" w:rsidRPr="006964A0" w:rsidRDefault="00440A6A">
      <w:pPr>
        <w:spacing w:line="240" w:lineRule="auto"/>
        <w:jc w:val="both"/>
        <w:rPr>
          <w:rFonts w:asciiTheme="majorHAnsi" w:eastAsia="Calibri" w:hAnsiTheme="majorHAnsi" w:cstheme="majorHAnsi"/>
        </w:rPr>
      </w:pPr>
    </w:p>
    <w:p w14:paraId="0000000F" w14:textId="77777777" w:rsidR="00440A6A" w:rsidRPr="006964A0" w:rsidRDefault="00A511F2">
      <w:pPr>
        <w:spacing w:line="240" w:lineRule="auto"/>
        <w:jc w:val="both"/>
        <w:rPr>
          <w:rFonts w:asciiTheme="majorHAnsi" w:eastAsia="Calibri" w:hAnsiTheme="majorHAnsi" w:cstheme="majorHAnsi"/>
        </w:rPr>
      </w:pPr>
      <w:r w:rsidRPr="006964A0">
        <w:rPr>
          <w:rFonts w:asciiTheme="majorHAnsi" w:eastAsia="Calibri" w:hAnsiTheme="majorHAnsi" w:cstheme="majorHAnsi"/>
        </w:rPr>
        <w:t xml:space="preserve">Cette campagne est celle de l’ensemble des professionnels de la construction, car « Demain s’invente avec nous » ! </w:t>
      </w:r>
    </w:p>
    <w:p w14:paraId="00000010" w14:textId="77777777" w:rsidR="00440A6A" w:rsidRPr="006964A0" w:rsidRDefault="00440A6A">
      <w:pPr>
        <w:spacing w:line="240" w:lineRule="auto"/>
        <w:jc w:val="both"/>
        <w:rPr>
          <w:rFonts w:asciiTheme="majorHAnsi" w:eastAsia="Calibri" w:hAnsiTheme="majorHAnsi" w:cstheme="majorHAnsi"/>
        </w:rPr>
      </w:pPr>
    </w:p>
    <w:p w14:paraId="00000011" w14:textId="77777777" w:rsidR="00440A6A" w:rsidRPr="006964A0" w:rsidRDefault="00A511F2">
      <w:pPr>
        <w:spacing w:line="240" w:lineRule="auto"/>
        <w:jc w:val="both"/>
        <w:rPr>
          <w:rFonts w:asciiTheme="majorHAnsi" w:eastAsia="Calibri" w:hAnsiTheme="majorHAnsi" w:cstheme="majorHAnsi"/>
        </w:rPr>
      </w:pPr>
      <w:r w:rsidRPr="006964A0">
        <w:rPr>
          <w:rFonts w:asciiTheme="majorHAnsi" w:eastAsia="Calibri" w:hAnsiTheme="majorHAnsi" w:cstheme="majorHAnsi"/>
        </w:rPr>
        <w:t>Rendez-vous sur :</w:t>
      </w:r>
    </w:p>
    <w:p w14:paraId="00000012" w14:textId="77777777" w:rsidR="00440A6A" w:rsidRPr="006964A0" w:rsidRDefault="00502481">
      <w:pPr>
        <w:spacing w:line="240" w:lineRule="auto"/>
        <w:jc w:val="both"/>
        <w:rPr>
          <w:rFonts w:asciiTheme="majorHAnsi" w:eastAsia="Calibri" w:hAnsiTheme="majorHAnsi" w:cstheme="majorHAnsi"/>
        </w:rPr>
      </w:pPr>
      <w:hyperlink r:id="rId5">
        <w:r w:rsidR="00A511F2" w:rsidRPr="006964A0">
          <w:rPr>
            <w:rFonts w:asciiTheme="majorHAnsi" w:eastAsia="Calibri" w:hAnsiTheme="majorHAnsi" w:cstheme="majorHAnsi"/>
            <w:color w:val="0000FF"/>
            <w:u w:val="single"/>
          </w:rPr>
          <w:t>www.laconstruction.fr</w:t>
        </w:r>
      </w:hyperlink>
    </w:p>
    <w:p w14:paraId="00000013" w14:textId="77777777" w:rsidR="00440A6A" w:rsidRPr="006964A0" w:rsidRDefault="00A511F2">
      <w:pPr>
        <w:spacing w:line="240" w:lineRule="auto"/>
        <w:jc w:val="both"/>
        <w:rPr>
          <w:rFonts w:asciiTheme="majorHAnsi" w:eastAsia="Calibri" w:hAnsiTheme="majorHAnsi" w:cstheme="majorHAnsi"/>
        </w:rPr>
      </w:pPr>
      <w:r w:rsidRPr="006964A0">
        <w:rPr>
          <w:rFonts w:asciiTheme="majorHAnsi" w:eastAsia="Calibri" w:hAnsiTheme="majorHAnsi" w:cstheme="majorHAnsi"/>
        </w:rPr>
        <w:t>Facebook @laconstructionofficiel</w:t>
      </w:r>
    </w:p>
    <w:p w14:paraId="00000014" w14:textId="77777777" w:rsidR="00440A6A" w:rsidRPr="006964A0" w:rsidRDefault="00A511F2">
      <w:pPr>
        <w:spacing w:line="240" w:lineRule="auto"/>
        <w:jc w:val="both"/>
        <w:rPr>
          <w:rFonts w:asciiTheme="majorHAnsi" w:eastAsia="Calibri" w:hAnsiTheme="majorHAnsi" w:cstheme="majorHAnsi"/>
        </w:rPr>
      </w:pPr>
      <w:r w:rsidRPr="006964A0">
        <w:rPr>
          <w:rFonts w:asciiTheme="majorHAnsi" w:eastAsia="Calibri" w:hAnsiTheme="majorHAnsi" w:cstheme="majorHAnsi"/>
        </w:rPr>
        <w:t>Instagram @la_construction_officiel</w:t>
      </w:r>
    </w:p>
    <w:p w14:paraId="00000015" w14:textId="77777777" w:rsidR="00440A6A" w:rsidRPr="006964A0" w:rsidRDefault="00A511F2">
      <w:pPr>
        <w:spacing w:line="240" w:lineRule="auto"/>
        <w:jc w:val="both"/>
        <w:rPr>
          <w:rFonts w:asciiTheme="majorHAnsi" w:eastAsia="Calibri" w:hAnsiTheme="majorHAnsi" w:cstheme="majorHAnsi"/>
        </w:rPr>
      </w:pPr>
      <w:r w:rsidRPr="006964A0">
        <w:rPr>
          <w:rFonts w:asciiTheme="majorHAnsi" w:eastAsia="Calibri" w:hAnsiTheme="majorHAnsi" w:cstheme="majorHAnsi"/>
        </w:rPr>
        <w:t>TikTok @la_construction_officiel</w:t>
      </w:r>
    </w:p>
    <w:p w14:paraId="11B2C422" w14:textId="4315BB9C" w:rsidR="00D64136" w:rsidRPr="006964A0" w:rsidRDefault="00D64136" w:rsidP="00D64136">
      <w:pPr>
        <w:spacing w:line="240" w:lineRule="auto"/>
        <w:jc w:val="both"/>
        <w:rPr>
          <w:rFonts w:asciiTheme="majorHAnsi" w:eastAsia="Calibri" w:hAnsiTheme="majorHAnsi" w:cstheme="majorHAnsi"/>
        </w:rPr>
      </w:pPr>
      <w:r w:rsidRPr="006964A0">
        <w:rPr>
          <w:rFonts w:asciiTheme="majorHAnsi" w:eastAsia="Calibri" w:hAnsiTheme="majorHAnsi" w:cstheme="majorHAnsi"/>
        </w:rPr>
        <w:t>YouTube @la_construction_officiel</w:t>
      </w:r>
    </w:p>
    <w:p w14:paraId="00000016" w14:textId="1EC785DA" w:rsidR="00440A6A" w:rsidRPr="006964A0" w:rsidRDefault="00440A6A">
      <w:pPr>
        <w:spacing w:line="240" w:lineRule="auto"/>
        <w:jc w:val="both"/>
        <w:rPr>
          <w:rFonts w:asciiTheme="majorHAnsi" w:eastAsia="Calibri" w:hAnsiTheme="majorHAnsi" w:cstheme="majorHAnsi"/>
        </w:rPr>
      </w:pPr>
    </w:p>
    <w:p w14:paraId="00000017" w14:textId="77777777" w:rsidR="00440A6A" w:rsidRPr="006964A0" w:rsidRDefault="00440A6A">
      <w:pPr>
        <w:spacing w:line="240" w:lineRule="auto"/>
        <w:jc w:val="both"/>
        <w:rPr>
          <w:rFonts w:asciiTheme="majorHAnsi" w:eastAsia="Calibri" w:hAnsiTheme="majorHAnsi" w:cstheme="majorHAnsi"/>
        </w:rPr>
      </w:pPr>
    </w:p>
    <w:sectPr w:rsidR="00440A6A" w:rsidRPr="006964A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A6A"/>
    <w:rsid w:val="00056B96"/>
    <w:rsid w:val="000B27B1"/>
    <w:rsid w:val="002709EB"/>
    <w:rsid w:val="00290444"/>
    <w:rsid w:val="00440A6A"/>
    <w:rsid w:val="00474DC9"/>
    <w:rsid w:val="00502481"/>
    <w:rsid w:val="00535D12"/>
    <w:rsid w:val="00675590"/>
    <w:rsid w:val="006964A0"/>
    <w:rsid w:val="0092738F"/>
    <w:rsid w:val="00A511F2"/>
    <w:rsid w:val="00BA6920"/>
    <w:rsid w:val="00D64136"/>
    <w:rsid w:val="00DA75C5"/>
    <w:rsid w:val="00EB3A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87B5"/>
  <w15:docId w15:val="{03858A6B-51CB-4D21-84FD-46696E0C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1F396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3965"/>
    <w:rPr>
      <w:rFonts w:ascii="Segoe UI" w:hAnsi="Segoe UI" w:cs="Segoe UI"/>
      <w:sz w:val="18"/>
      <w:szCs w:val="18"/>
    </w:rPr>
  </w:style>
  <w:style w:type="character" w:styleId="Lienhypertexte">
    <w:name w:val="Hyperlink"/>
    <w:basedOn w:val="Policepardfaut"/>
    <w:uiPriority w:val="99"/>
    <w:unhideWhenUsed/>
    <w:rsid w:val="00EB13D8"/>
    <w:rPr>
      <w:color w:val="0000FF" w:themeColor="hyperlink"/>
      <w:u w:val="single"/>
    </w:rPr>
  </w:style>
  <w:style w:type="character" w:styleId="Mentionnonrsolue">
    <w:name w:val="Unresolved Mention"/>
    <w:basedOn w:val="Policepardfaut"/>
    <w:uiPriority w:val="99"/>
    <w:semiHidden/>
    <w:unhideWhenUsed/>
    <w:rsid w:val="00BF372A"/>
    <w:rPr>
      <w:color w:val="605E5C"/>
      <w:shd w:val="clear" w:color="auto" w:fill="E1DFDD"/>
    </w:rPr>
  </w:style>
  <w:style w:type="paragraph" w:styleId="Rvision">
    <w:name w:val="Revision"/>
    <w:hidden/>
    <w:uiPriority w:val="99"/>
    <w:semiHidden/>
    <w:rsid w:val="00D641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02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aconstruction.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UQ/2vll36kOypsp3RoJNrRNOnQ==">AMUW2mUDmDkS1cIkeWxzTuQ9H3ZrBaLppOqRpLZaThCEgXFpaG+fDT66QRWVErQIVSMsiGz4HzjHS+YBw7pCso/j5m0RhO7QSFEaZmDHUeQTEElDBXaT3Z+Ra8VQ07Ho2oLk9LhYWc6mGsEy4H0zc4ktUh1mvBhNCSJ2PgkSVm3CVXcbt1waQDFsaq3bFZbj7H6bm7Tim2VONahwtQURK5xDPcMe5EadOPqNk9IO8C+NWl4zMfKT+X08fYc4VQW+4KeENF27qNDt6pwJX9XOaUN8O1DjjM5YsBcmvAl8eKvD27S2tGoX0yNeJJeaZe6luR9mVCHMCvqax/euw0RLhI2KpMfk8zADID4+UJcCoLUiPfIdlQmWUuKMYFHhE/NcOPE+MpBRJXhBQkc2oSMhCw8RDkLBh4anJzqLGUUizaaEW2TY5Kjh3olX/rKAWWvOEfKd3n+9aqFAbXHADQyKPJj0Me6br9MY5maAxQyor+wTTTumWePdfbupOYHT0QVjvKnC77Cy7cb2GclLJti18DgU7RGqD/8k0ofUW+3/oQNSoN+2DG/WS2LZM5VI2UaMPx1mxzxUNYaJdKYoysyeVmifeI1sNhteXFLmuFBMO+Zmia8Xx6tPJeGjrrIOCvEgLUGvW1y1SBX2BYXwcUZs0Gg3YaWXbo9RMBxA88qV3awObj8KPU4mpaYAUaub7SZienDJBAThWG4hJHqzhaLeKMIBzpp228WastvTWx+E9ggCjprTfWJOZNJ4OfeZpfL+YjBTIALe8kaQ6H/QdbHBiMZL2qxpJWFQPUus3cSKY2SPQ01rAnSD2hcPxp+Vt9eVZNaw9oU8OuX204FkEwjrovS8OvnSMbs6lpq2WZnvQ3qOnWrMqecr2yWE44So6eQzByqDiHPzipy6WWjb//jCr7JIrPT2LCg6vXUp7RC/93NB56UuRyqAjWDP8SSQtrLrCkO4Z+JYL1Yp/LiExiEu0d8l9EiiaLmsPL+GCY7r0zOUMWqUOkLytqmRwrSh2foAShc82e6+3TLjmc0xMfllt3wVS1+VEMJKwNGBZLyqTFFYClsScDd6KfoAosH8YCvJ7lcib8OB3M8yo6xz55sn3T6DCKY546TckNJ4A8MJ6fCkUYgV0jbrp/Nuw+mtjKcExNcyabJmZ74APgKP5GCa7PCNDAi1mfDrcZcceAmVz2TPfiCgkoQbU2jBxjGBydAxmTFQaJbabxKiRHyw6QekYYjKHgTJ23Bn1bEu/sOHTwR8ebFHnKjeZnLyMMDXKS4/3DH9jZjOpnNIuwKRo1MTDayoUki+7jJeibpulqvY+AETg674oPYccQmdmqU9+PcvN9wWqvAuEQ4f5hZAk1bBDWD6fiUbBEWgpiqM/WSXhsYL2brFY/9T5amUazLeokD4cknANsa95vYMu24KuihrPNTVKuK6B40TekrAt6mwm3K8/XUtYRLmPY27+PgjcFnwyQAKx0cenA5GBHHgXGwK6UIQQdAQRE+4Wf83LFoxYMdIAn8J8NkpBjkDU2QgjaV/4WdvFaNOE4SjZ6NXPNNjFVHYlh1XvsiS+8BKyeOEXN6q/2ndaNqBZbFu7UrXu87bCFeS26xsOAh37ypPTAzmQxHqaSn2JNKP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486</Words>
  <Characters>2673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BESTARD Loic</dc:creator>
  <cp:lastModifiedBy>MONERIE Floriane</cp:lastModifiedBy>
  <cp:revision>2</cp:revision>
  <dcterms:created xsi:type="dcterms:W3CDTF">2021-12-06T08:29:00Z</dcterms:created>
  <dcterms:modified xsi:type="dcterms:W3CDTF">2021-12-06T08:29:00Z</dcterms:modified>
</cp:coreProperties>
</file>